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3195"/>
        <w:gridCol w:w="2938"/>
        <w:gridCol w:w="2919"/>
      </w:tblGrid>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6C396A" w:rsidP="00C64600">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Teisė verstis veikla</w:t>
            </w:r>
          </w:p>
        </w:tc>
      </w:tr>
      <w:tr w:rsidR="00C64600" w:rsidRPr="00C64600" w:rsidTr="00C64600">
        <w:trPr>
          <w:trHeight w:val="555"/>
        </w:trPr>
        <w:tc>
          <w:tcPr>
            <w:tcW w:w="298" w:type="pct"/>
          </w:tcPr>
          <w:p w:rsidR="00C64600" w:rsidRPr="00C64600" w:rsidRDefault="00C64600" w:rsidP="00C64600">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60" w:type="pct"/>
          </w:tcPr>
          <w:p w:rsidR="005D5FB1" w:rsidRPr="005D5FB1" w:rsidRDefault="007D28EA" w:rsidP="00C64600">
            <w:pPr>
              <w:autoSpaceDE w:val="0"/>
              <w:autoSpaceDN w:val="0"/>
              <w:adjustRightInd w:val="0"/>
              <w:jc w:val="both"/>
              <w:rPr>
                <w:rFonts w:ascii="Times New Roman" w:hAnsi="Times New Roman" w:cs="Times New Roman"/>
                <w:sz w:val="24"/>
                <w:szCs w:val="24"/>
              </w:rPr>
            </w:pPr>
            <w:r w:rsidRPr="007D28EA">
              <w:rPr>
                <w:rFonts w:ascii="Times New Roman" w:hAnsi="Times New Roman" w:cs="Times New Roman"/>
                <w:sz w:val="24"/>
                <w:szCs w:val="24"/>
              </w:rPr>
              <w:t>Tiekėjas turi būti kvalifikuotas patikimumo užtikrinimo paslaugų teikėjas - kvalifikuotą patikimumo užtikrinimo paslaugą teikiantis paslaugų teikėjas, kuriam priežiūros įstaiga yra suteikusi kvalifikacijos statusą ir jis yra įtrauktas į patikimą sąrašą (TSL), kaip kvalifikuotos laiko žymos teikėjas.</w:t>
            </w:r>
          </w:p>
        </w:tc>
        <w:tc>
          <w:tcPr>
            <w:tcW w:w="1526" w:type="pct"/>
          </w:tcPr>
          <w:p w:rsidR="007D28EA" w:rsidRPr="007D28EA" w:rsidRDefault="007D28EA" w:rsidP="007D28EA">
            <w:pPr>
              <w:autoSpaceDE w:val="0"/>
              <w:autoSpaceDN w:val="0"/>
              <w:adjustRightInd w:val="0"/>
              <w:jc w:val="both"/>
              <w:rPr>
                <w:rFonts w:ascii="Times New Roman" w:hAnsi="Times New Roman" w:cs="Times New Roman"/>
                <w:sz w:val="24"/>
                <w:szCs w:val="24"/>
              </w:rPr>
            </w:pPr>
            <w:r w:rsidRPr="007D28EA">
              <w:rPr>
                <w:rFonts w:ascii="Times New Roman" w:hAnsi="Times New Roman" w:cs="Times New Roman"/>
                <w:sz w:val="24"/>
                <w:szCs w:val="24"/>
              </w:rPr>
              <w:t>Iš Lietuvos Respublikoje registruotų tiekėjų Fondo valdyba nereikalauja papildomų dokumentų dėl atitikties šiam reikalavimui įrodymo.</w:t>
            </w:r>
          </w:p>
          <w:p w:rsidR="00C64600" w:rsidRPr="00240AEB" w:rsidRDefault="007D28EA" w:rsidP="007D28EA">
            <w:pPr>
              <w:autoSpaceDE w:val="0"/>
              <w:autoSpaceDN w:val="0"/>
              <w:adjustRightInd w:val="0"/>
              <w:jc w:val="both"/>
              <w:rPr>
                <w:rFonts w:ascii="Times New Roman" w:hAnsi="Times New Roman" w:cs="Times New Roman"/>
                <w:sz w:val="24"/>
                <w:szCs w:val="24"/>
              </w:rPr>
            </w:pPr>
            <w:r w:rsidRPr="007D28EA">
              <w:rPr>
                <w:rFonts w:ascii="Times New Roman" w:hAnsi="Times New Roman" w:cs="Times New Roman"/>
                <w:sz w:val="24"/>
                <w:szCs w:val="24"/>
              </w:rPr>
              <w:t>Ne Lietuvos Respublikoje registruoti tiekėjai, pateikia nuorodą į nacionalinį patikimą sąrašą (TSL).</w:t>
            </w:r>
            <w:r w:rsidR="0008457C" w:rsidRPr="0008457C">
              <w:rPr>
                <w:rFonts w:ascii="Times New Roman" w:hAnsi="Times New Roman" w:cs="Times New Roman"/>
                <w:sz w:val="24"/>
                <w:szCs w:val="24"/>
              </w:rPr>
              <w:t>Tiekėjo kvalifikuotų elektroninių laiko žymų paslaugų tarnybos sertifikatas (arba kitas lygiavertis dokumentas).</w:t>
            </w:r>
            <w:bookmarkStart w:id="0" w:name="_GoBack"/>
            <w:bookmarkEnd w:id="0"/>
          </w:p>
        </w:tc>
        <w:tc>
          <w:tcPr>
            <w:tcW w:w="1517" w:type="pct"/>
          </w:tcPr>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0E116B">
              <w:rPr>
                <w:rFonts w:ascii="Times New Roman" w:hAnsi="Times New Roman" w:cs="Times New Roman"/>
                <w:color w:val="000000"/>
                <w:sz w:val="24"/>
                <w:szCs w:val="24"/>
              </w:rPr>
              <w:t>Tiekėjas</w:t>
            </w:r>
            <w:r w:rsidR="00A756CF">
              <w:rPr>
                <w:rFonts w:ascii="Times New Roman" w:hAnsi="Times New Roman" w:cs="Times New Roman"/>
                <w:color w:val="000000"/>
                <w:sz w:val="24"/>
                <w:szCs w:val="24"/>
              </w:rPr>
              <w:t>, teikiantis paslaugas.</w:t>
            </w: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C64600" w:rsidRP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C6460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rsidR="00C64600" w:rsidRPr="00C64600" w:rsidRDefault="00C64600" w:rsidP="00C64600">
      <w:pPr>
        <w:tabs>
          <w:tab w:val="left" w:pos="720"/>
        </w:tabs>
        <w:spacing w:after="0" w:line="240" w:lineRule="auto"/>
        <w:ind w:firstLine="567"/>
        <w:jc w:val="both"/>
        <w:rPr>
          <w:rFonts w:ascii="Times New Roman" w:eastAsia="Calibri" w:hAnsi="Times New Roman" w:cs="Times New Roman"/>
          <w:iCs/>
          <w:sz w:val="24"/>
          <w:szCs w:val="24"/>
          <w:lang w:eastAsia="en-US"/>
        </w:rPr>
      </w:pPr>
    </w:p>
    <w:p w:rsidR="00C64600" w:rsidRPr="00C64600" w:rsidRDefault="00C64600" w:rsidP="00C64600">
      <w:pPr>
        <w:pStyle w:val="Sraopastraipa"/>
        <w:numPr>
          <w:ilvl w:val="0"/>
          <w:numId w:val="3"/>
        </w:numPr>
        <w:tabs>
          <w:tab w:val="right" w:pos="851"/>
        </w:tabs>
        <w:spacing w:after="0" w:line="20" w:lineRule="atLeast"/>
        <w:ind w:left="0" w:firstLine="567"/>
        <w:jc w:val="both"/>
        <w:rPr>
          <w:rFonts w:ascii="Times New Roman" w:hAnsi="Times New Roman" w:cs="Times New Roman"/>
          <w:sz w:val="24"/>
          <w:szCs w:val="24"/>
        </w:rPr>
      </w:pPr>
      <w:r w:rsidRPr="00C64600">
        <w:rPr>
          <w:rFonts w:ascii="Times New Roman" w:eastAsia="Calibri" w:hAnsi="Times New Roman" w:cs="Times New Roman"/>
          <w:sz w:val="24"/>
          <w:szCs w:val="24"/>
        </w:rPr>
        <w:t>Perkančioji organizacija nereikalauja, kad tiekėjai laikytųsi k</w:t>
      </w:r>
      <w:r w:rsidRPr="00C64600">
        <w:rPr>
          <w:rFonts w:ascii="Times New Roman" w:eastAsia="Calibri" w:hAnsi="Times New Roman" w:cs="Times New Roman"/>
          <w:iCs/>
          <w:sz w:val="24"/>
          <w:szCs w:val="24"/>
        </w:rPr>
        <w:t>okybės vadybos sistemos ir (arba) aplinkos apsaugos vadybos sistemos standartų.</w:t>
      </w: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p>
    <w:p w:rsidR="00AA026A" w:rsidRPr="00C64600" w:rsidRDefault="00AA026A">
      <w:pPr>
        <w:rPr>
          <w:rFonts w:ascii="Times New Roman" w:hAnsi="Times New Roman" w:cs="Times New Roman"/>
          <w:sz w:val="24"/>
          <w:szCs w:val="24"/>
        </w:rPr>
      </w:pPr>
    </w:p>
    <w:sectPr w:rsidR="00AA026A" w:rsidRPr="00C64600" w:rsidSect="00C64600">
      <w:footerReference w:type="default" r:id="rId7"/>
      <w:headerReference w:type="first" r:id="rId8"/>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7D28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8457C"/>
    <w:rsid w:val="000E116B"/>
    <w:rsid w:val="001E5FA5"/>
    <w:rsid w:val="00240AEB"/>
    <w:rsid w:val="002A2123"/>
    <w:rsid w:val="00396AE2"/>
    <w:rsid w:val="00454005"/>
    <w:rsid w:val="004A1CB2"/>
    <w:rsid w:val="005307D3"/>
    <w:rsid w:val="005D5FB1"/>
    <w:rsid w:val="006A5E00"/>
    <w:rsid w:val="006C396A"/>
    <w:rsid w:val="006C7699"/>
    <w:rsid w:val="007D28EA"/>
    <w:rsid w:val="00802A77"/>
    <w:rsid w:val="00A756CF"/>
    <w:rsid w:val="00AA026A"/>
    <w:rsid w:val="00B35AA1"/>
    <w:rsid w:val="00C64600"/>
    <w:rsid w:val="00CE28E2"/>
    <w:rsid w:val="00E131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7E36F"/>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1025</Words>
  <Characters>585</Characters>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2025-03-06T12:32:00Z</dcterms:created>
  <dcterms:modified xsi:type="dcterms:W3CDTF">2025-04-07T12:39:00Z</dcterms:modified>
</cp:coreProperties>
</file>